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F218" w14:textId="689D5D0C" w:rsidR="006C4F38" w:rsidRPr="006C4F38" w:rsidRDefault="006C4F38" w:rsidP="006C4F38">
      <w:pPr>
        <w:pStyle w:val="Heading1"/>
        <w:bidi/>
        <w:rPr>
          <w:rFonts w:hint="cs"/>
          <w:rtl/>
          <w:lang w:bidi="fa-IR"/>
        </w:rPr>
      </w:pPr>
      <w:r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:lang w:bidi="fa-IR"/>
          <w14:ligatures w14:val="none"/>
        </w:rPr>
        <w:t xml:space="preserve">قرارداد پیمانکاری </w:t>
      </w:r>
      <w:r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lang w:bidi="fa-IR"/>
          <w14:ligatures w14:val="none"/>
        </w:rPr>
        <w:t>)</w:t>
      </w:r>
      <w:r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lang w:bidi="fa-IR"/>
          <w14:ligatures w14:val="none"/>
        </w:rPr>
        <w:t xml:space="preserve"> EPC</w:t>
      </w:r>
      <w:r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:lang w:bidi="fa-IR"/>
          <w14:ligatures w14:val="none"/>
        </w:rPr>
        <w:t xml:space="preserve"> </w:t>
      </w:r>
      <w:r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lang w:bidi="fa-IR"/>
          <w14:ligatures w14:val="none"/>
        </w:rPr>
        <w:t>(</w:t>
      </w:r>
      <w:r w:rsidRPr="006C4F38">
        <w:t>Engineering, Procurement and Construction</w:t>
      </w:r>
    </w:p>
    <w:p w14:paraId="7729069B" w14:textId="4D04783B" w:rsidR="006C4F38" w:rsidRDefault="006C4F38" w:rsidP="006C4F38">
      <w:pPr>
        <w:bidi/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lang w:bidi="fa-IR"/>
          <w14:ligatures w14:val="none"/>
        </w:rPr>
      </w:pPr>
    </w:p>
    <w:p w14:paraId="64D0FF11" w14:textId="210926FA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طرف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موافقت‌نامه</w:t>
      </w:r>
    </w:p>
    <w:p w14:paraId="6EA8EA2C" w14:textId="37DB657D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حاضر 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ن؛</w:t>
      </w:r>
    </w:p>
    <w:p w14:paraId="0768F216" w14:textId="76D1390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به نما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ندگ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آقا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. به شماره مل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نام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پدر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شماره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تماس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آدرس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…………………………………………………………………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.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که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ازی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پس «کارفرما» نام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خواهد شد، و</w:t>
      </w:r>
    </w:p>
    <w:p w14:paraId="61B91090" w14:textId="497436E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به نما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ندگ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آقا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. به شماره مل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نام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پدر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شماره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تماس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آدرس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…………………………………………………………………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که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ازی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پس «پ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مانکار»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نام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خواهد شد، س انجام موضوع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منعقد مي‌گردد و طرفين ملزم و متعهد به اجراي مواد و اصول آن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باشند. در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موافقت‌نامه, کلمات و عبارت‌ها, دارا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معان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هستند که در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خصوص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به آن‌ها اطلاق شده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62BA99A7" w14:textId="0A6B2BF0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1- موضوع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4214A4E9" w14:textId="0A66F469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عبارت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 از انجام خدمات مهندس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تأم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مصالح و تجه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زات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انجام کارها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ساختمان و نصب و راه‌انداز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سا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خدمات, به شرح درج‌شده در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10, برا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احداث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...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واقع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…………………………………………………………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...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…………………………………………………………………………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شرای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واگذار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حق استفاده از 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سانس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سو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کارفرما, در موارد لزوم, طبق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16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0BCC5664" w14:textId="2ABB254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2- اسناد و مدارک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571980EA" w14:textId="6892EDE9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اسناد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مدارک 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مجموع,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کارفرما و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را تشک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دهند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هر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به عنوان جزو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محسوب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شوند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51521BEC" w14:textId="67BDF5E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موافقت‌نامه</w:t>
      </w:r>
    </w:p>
    <w:p w14:paraId="41A416A6" w14:textId="7D8FC58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وست‌ها</w:t>
      </w:r>
    </w:p>
    <w:p w14:paraId="2B72FE39" w14:textId="0F9AD79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</w:p>
    <w:p w14:paraId="23693037" w14:textId="424D9133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خصوص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</w:p>
    <w:p w14:paraId="01DE930A" w14:textId="2A73A8E1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سا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اسناد و مدارک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که براساس مفاد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در مدت اجرا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 تنظ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به تأ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دو طرف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رسد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7EF4D9CC" w14:textId="32229469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lastRenderedPageBreak/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3-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47E47E39" w14:textId="73A43D5C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3-1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برابر انجام تعهدات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را که شامل بخش‌ها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است, به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پردازد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47428AF7" w14:textId="7ED2DB9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مبلغ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 ………………………………………………………………………………………………………………...</w:t>
      </w:r>
    </w:p>
    <w:p w14:paraId="6EC09818" w14:textId="7A403D7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مبلغ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ارز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 …………………………………………………………………………………………………………………</w:t>
      </w:r>
    </w:p>
    <w:p w14:paraId="70B30808" w14:textId="0D843025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تفک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طبق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1,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2C225479" w14:textId="2337AA6C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3-2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جز در ارتباط با موارد 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مقطوع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368A4A9B" w14:textId="2991C6C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3-2-1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 موضوع ماده 49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71E3526A" w14:textId="588490F2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کارها, طبق فهرست‌بها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درج‌شده در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3, و اندازه‌گ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محاسبه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2B938FBA" w14:textId="70B97205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3-2-2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کارها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فهرست‌بها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.</w:t>
      </w:r>
    </w:p>
    <w:p w14:paraId="5B423B88" w14:textId="15582F6B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موارد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که بخش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صورت اقلام فهرست‌بها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باشد,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بخش از کارها, مبلغ اول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بوده و مبلغ نها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آن براساس اندازه‌گ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انجام‌شده‌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طبق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فهرست‌بها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واحد کارها (پ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2), محاسبه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7A87B5DE" w14:textId="731FCA40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3-2-3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تعد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</w:p>
    <w:p w14:paraId="4A75E02E" w14:textId="259EE3CD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هرگاه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طبق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خصوص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, تمام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بخش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مشمول تعد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باشد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7B9D0255" w14:textId="5B95EE56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3-2-4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مبلغ (مبالغ) به شرح 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که به عنوان مبلغ مشروط (موضوع ماده 54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), برا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تأم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مصالح و تجه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زات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انجام خدمات, به شرح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17 در نظر گرفته‌شده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3B3E1D8D" w14:textId="2AAB3DC0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مبلغ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 ………………………………………………………………………………………………………………...</w:t>
      </w:r>
    </w:p>
    <w:p w14:paraId="05C2B560" w14:textId="066CB975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مبلغ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ارز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 …………………………………………………………………………………………………………………</w:t>
      </w:r>
    </w:p>
    <w:p w14:paraId="5300A8D1" w14:textId="6F4EE26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3-3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شامل تأم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لوازم‌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دک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دوره‌ها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راه‌انداز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ساله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بهره‌برداری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به شرح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11, به وس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0B375471" w14:textId="4051C1B2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4- نحوه پرداخت</w:t>
      </w:r>
    </w:p>
    <w:p w14:paraId="319635FD" w14:textId="1B80AFCB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4-1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پرداخت به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طبق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5 انجام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7C01FD69" w14:textId="4BA3965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4-2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-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در موارد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که ن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از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گشا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اعتبار ارز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است, نحوه گشا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اعتبار و کاربرگ</w:t>
      </w:r>
      <w:r w:rsidRPr="006C4F38">
        <w:rPr>
          <w:rFonts w:ascii="Calibri" w:eastAsia="Times New Roman" w:hAnsi="Calibri" w:cs="Calibri" w:hint="cs"/>
          <w:b/>
          <w:bCs/>
          <w:color w:val="000000"/>
          <w:kern w:val="0"/>
          <w:sz w:val="24"/>
          <w:szCs w:val="24"/>
          <w:rtl/>
          <w14:ligatures w14:val="none"/>
        </w:rPr>
        <w:t>­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های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مربوط, طبق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7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5115D5B7" w14:textId="5DCCAA87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5-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تنف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ذ</w:t>
      </w:r>
    </w:p>
    <w:p w14:paraId="28B16D60" w14:textId="0FB6EC17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نافذ شدن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پس از امضاء و مبادله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تسل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ضمانت‌نامه انجام تعهدات, و بعد از تحقق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3DD7578A" w14:textId="778BE92C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61B5C7C4" w14:textId="4D7D2D60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26454037" w14:textId="5642A765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3B7917D4" w14:textId="2D93B52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صورت عدم حصول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تع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ن‌شده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ظرف حداکثر 90 روز پس از امضاء و مبادله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تسل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ضمانت‌نامه انجام تعهدات, دو طرف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توانند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مورد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نافذ شدن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توافق کنند. هرگاه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مورد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نافذ شدن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با کارفرما توافق نکند, تضم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تسل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م‌شده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سو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بازگردانده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با او تسو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ه‌حساب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گردد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5994C75C" w14:textId="169AA15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6-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شروع کار</w:t>
      </w:r>
    </w:p>
    <w:p w14:paraId="6BF484B2" w14:textId="07802CC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کارفرما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حداکثر ظرف 30 روز پس از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تنف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ذ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شروع کار را به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ابلاغ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کند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. در 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صورت,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پا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مهلت 30 روز, کار را شروع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نما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1D84395F" w14:textId="5B43973A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7- مدت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45EDE8FD" w14:textId="4B0D755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مدت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تکم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 و تحو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موقت آن از زمان شروع کار,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روز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26D0F6C1" w14:textId="5E5B92AC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جزئ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مقاطع زمان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قسمت‌ها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اصل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(Milestone), 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در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14 مشخص‌شده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147A7F39" w14:textId="29528F16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مدت اجرا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کار, تابع ماده 45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خواهد بود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5ED8EF45" w14:textId="5F48002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8- خسارت تأخ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تکم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موقع کار</w:t>
      </w:r>
    </w:p>
    <w:p w14:paraId="27249CF1" w14:textId="3C780D0D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هرگاه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دل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قصور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(ماده 66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), در اتمام طبق برنامه کار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قسمت‌ها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اصل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آن, تأخ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خسارت تأخ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تکم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موقع کار, به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زان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تع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ن‌شده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خصوص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از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وصول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. مجموع مبلغ مربوطه به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نوع تأخ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رها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, از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درص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مبلغ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شتر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62865E08" w14:textId="64997F31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9- هز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تسر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ع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</w:t>
      </w:r>
    </w:p>
    <w:p w14:paraId="6E8066D7" w14:textId="7ADEB62D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هرگاه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سپر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شدن مدت تکم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کار,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موضوع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را تکم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کند, به ازا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هر روز تسر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ع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کار, به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زان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تع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ن‌شده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خصوص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, هز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تسر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ع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 به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پرداخت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شود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. </w:t>
      </w:r>
    </w:p>
    <w:p w14:paraId="56F18D85" w14:textId="4CFFC6E6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10- حد مسئول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مال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 (Maximum Liability)</w:t>
      </w:r>
    </w:p>
    <w:p w14:paraId="0C2E47E4" w14:textId="7B51759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حداکثر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مسئول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مانکار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برابر کارفرما در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(موضوع ماده 74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), معادل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...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درصد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از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مبلغ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پی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39565B9B" w14:textId="77777777" w:rsid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lastRenderedPageBreak/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11- مشاور کارفرما</w:t>
      </w:r>
    </w:p>
    <w:p w14:paraId="5BC1F64C" w14:textId="53C4A0B6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مشاور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کارفرما, در ارتباط با ماده 50 شرا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ط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عموم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به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نشانی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...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3B129827" w14:textId="77777777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</w:p>
    <w:p w14:paraId="4E54C12F" w14:textId="77777777" w:rsid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حدود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اخت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ارات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مشاور کارفرما, در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8 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ان‌شده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</w:t>
      </w:r>
      <w:r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4E227F8D" w14:textId="2483FB65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12-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كپارچگي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4DAE2CA4" w14:textId="6E7B9373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وست‌ها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آن‌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مجموعه جامع و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کپارچه‌ا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را تشكيل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دهند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كه بين طرفين مورد توافق و تائ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قرارگرفته است.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مذكور جايگزين كليه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مان‌ها،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ترتيبات، مكاتبات و ارتباطات (چه شفاهي و كتبي) قبلي كه بين طرفين در ارتباط با موضوع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وجود داشته است، م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گردد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6E3CBE3F" w14:textId="15D4896F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ماده 13- تفک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ک‌پذ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</w:p>
    <w:p w14:paraId="3D1E282B" w14:textId="736F8123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چنانچه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بخش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براساس رأ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مرجع رس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رقابل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اجرا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رقانون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شناخته شود، صرفاً آن بخش از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بلااثر شده، 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سا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مواد همچنان لازم‌الاجرا خواهد بود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66BA4490" w14:textId="17BA1A32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14- 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اصلاح</w:t>
      </w:r>
    </w:p>
    <w:p w14:paraId="1B79643F" w14:textId="6D752A86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هرگونه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تغ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مفاد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صرفاً با توافق کتب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قبل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طرف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امکان‌پذ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0C7B4D1A" w14:textId="42ED4D11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15- فورس ماژور</w:t>
      </w:r>
    </w:p>
    <w:p w14:paraId="4CE733E2" w14:textId="5AFEF5D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هرگاه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علت فورس ماژور يك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طرفين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نتواند تعهدات خود را انجام دهد، عدم انجام تعهدات، نقض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تلقي نخواهد شد و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به قوت خود باقي خواهد بود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087EC0DE" w14:textId="022B1F7E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16- تغيير نشاني طرفين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</w:p>
    <w:p w14:paraId="748FC78A" w14:textId="61A5980B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هرگاه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يكي از طرفين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نشاني قانوني خود را در مدت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تغيير بدهد بايد كتباً اين تغيير را به طرف ديگر ابلاغ كند و تا وقت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که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نشاني جديد به طرف ديگر اعلام‌نشده است، كليه نامه‌ها، اوراق و مكاتبات به نشاني قانوني ارسال و تمام آن‌ها ابلاغ‌شده تلقي خواهد شد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1768C77A" w14:textId="28C6C70C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17- حل اختلاف</w:t>
      </w:r>
    </w:p>
    <w:p w14:paraId="2E4D3253" w14:textId="0C939BF2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صورت بروز هرگونه اختلاف در خصوص اجرا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اختلاف در تفس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تعب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مفاد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موضوع ابتدا از طر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ق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مذاکره 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ماب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صورت عدم حصول نت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جه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از طر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ق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داور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مرض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الطرف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قابل‌حل خواهد بود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57F2E925" w14:textId="15D24651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ماده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18- تعداد نسخ / امضا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طرف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>/ تار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</w:p>
    <w:p w14:paraId="1B72CB74" w14:textId="3B666B5A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پ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مان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در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ماده،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تاری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خ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در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شهر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...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تنظی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م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و امضا گرد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که دارا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Arial" w:eastAsia="Times New Roman" w:hAnsi="Arial" w:cs="Arial" w:hint="cs"/>
          <w:b/>
          <w:bCs/>
          <w:color w:val="000000"/>
          <w:kern w:val="0"/>
          <w:sz w:val="24"/>
          <w:szCs w:val="24"/>
          <w:rtl/>
          <w14:ligatures w14:val="none"/>
        </w:rPr>
        <w:t>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.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نسخه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با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اعتبار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واحد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است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و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با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اطلاع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كامل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از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مفاد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آن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به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امضاي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طرفين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می‌</w:t>
      </w: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t>رسد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>.</w:t>
      </w:r>
    </w:p>
    <w:p w14:paraId="2E55E164" w14:textId="0F148398" w:rsidR="006C4F38" w:rsidRPr="006C4F38" w:rsidRDefault="006C4F38" w:rsidP="006C4F38">
      <w:pPr>
        <w:bidi/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:rtl/>
          <w14:ligatures w14:val="none"/>
        </w:rPr>
        <w:lastRenderedPageBreak/>
        <w:t>امضا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طرف اول                                                    امضا</w:t>
      </w:r>
      <w:r w:rsidRPr="006C4F38">
        <w:rPr>
          <w:rFonts w:ascii="iranyekan" w:eastAsia="Times New Roman" w:hAnsi="iranyekan" w:cs="B Mitra" w:hint="cs"/>
          <w:b/>
          <w:bCs/>
          <w:color w:val="000000"/>
          <w:kern w:val="0"/>
          <w:sz w:val="24"/>
          <w:szCs w:val="24"/>
          <w:rtl/>
          <w14:ligatures w14:val="none"/>
        </w:rPr>
        <w:t>ی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:rtl/>
          <w14:ligatures w14:val="none"/>
        </w:rPr>
        <w:t xml:space="preserve"> طرف دوم</w:t>
      </w:r>
    </w:p>
    <w:p w14:paraId="19ACF2F0" w14:textId="72D922AF" w:rsidR="002503AF" w:rsidRPr="006C4F38" w:rsidRDefault="006C4F38" w:rsidP="006C4F38">
      <w:pPr>
        <w:bidi/>
      </w:pPr>
      <w:r w:rsidRPr="006C4F38">
        <w:rPr>
          <w:rFonts w:ascii="iranyekan" w:eastAsia="Times New Roman" w:hAnsi="iranyekan" w:cs="B Mitra" w:hint="eastAsia"/>
          <w:b/>
          <w:bCs/>
          <w:color w:val="000000"/>
          <w:kern w:val="0"/>
          <w:sz w:val="24"/>
          <w:szCs w:val="24"/>
          <w14:ligatures w14:val="none"/>
        </w:rPr>
        <w:t>…………………</w:t>
      </w:r>
      <w:r w:rsidRPr="006C4F38">
        <w:rPr>
          <w:rFonts w:ascii="iranyekan" w:eastAsia="Times New Roman" w:hAnsi="iranyekan" w:cs="B Mitra"/>
          <w:b/>
          <w:bCs/>
          <w:color w:val="000000"/>
          <w:kern w:val="0"/>
          <w:sz w:val="24"/>
          <w:szCs w:val="24"/>
          <w14:ligatures w14:val="none"/>
        </w:rPr>
        <w:t xml:space="preserve">                                        …………………...</w:t>
      </w:r>
    </w:p>
    <w:sectPr w:rsidR="002503AF" w:rsidRPr="006C4F38" w:rsidSect="006C4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0553" w14:textId="77777777" w:rsidR="006C4135" w:rsidRDefault="006C4135" w:rsidP="006C4F38">
      <w:pPr>
        <w:spacing w:after="0" w:line="240" w:lineRule="auto"/>
      </w:pPr>
      <w:r>
        <w:separator/>
      </w:r>
    </w:p>
  </w:endnote>
  <w:endnote w:type="continuationSeparator" w:id="0">
    <w:p w14:paraId="61D65A27" w14:textId="77777777" w:rsidR="006C4135" w:rsidRDefault="006C4135" w:rsidP="006C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Cambria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1659" w14:textId="77777777" w:rsidR="006C4F38" w:rsidRDefault="006C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6B5B" w14:textId="77777777" w:rsidR="006C4F38" w:rsidRDefault="006C4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30E" w14:textId="77777777" w:rsidR="006C4F38" w:rsidRDefault="006C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7631" w14:textId="77777777" w:rsidR="006C4135" w:rsidRDefault="006C4135" w:rsidP="006C4F38">
      <w:pPr>
        <w:spacing w:after="0" w:line="240" w:lineRule="auto"/>
      </w:pPr>
      <w:r>
        <w:separator/>
      </w:r>
    </w:p>
  </w:footnote>
  <w:footnote w:type="continuationSeparator" w:id="0">
    <w:p w14:paraId="737F854F" w14:textId="77777777" w:rsidR="006C4135" w:rsidRDefault="006C4135" w:rsidP="006C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F402" w14:textId="3BFAF251" w:rsidR="006C4F38" w:rsidRDefault="006C4F38">
    <w:pPr>
      <w:pStyle w:val="Header"/>
    </w:pPr>
    <w:r>
      <w:rPr>
        <w:noProof/>
      </w:rPr>
      <w:pict w14:anchorId="3C9BB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99501" o:spid="_x0000_s1027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یران وکال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EE4B" w14:textId="0A1B14A6" w:rsidR="006C4F38" w:rsidRDefault="006C4F38">
    <w:pPr>
      <w:pStyle w:val="Header"/>
    </w:pPr>
    <w:r>
      <w:rPr>
        <w:noProof/>
      </w:rPr>
      <w:pict w14:anchorId="534B4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99502" o:spid="_x0000_s1028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یران وکال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24B" w14:textId="3EAB6F23" w:rsidR="006C4F38" w:rsidRDefault="006C4F38">
    <w:pPr>
      <w:pStyle w:val="Header"/>
    </w:pPr>
    <w:r>
      <w:rPr>
        <w:noProof/>
      </w:rPr>
      <w:pict w14:anchorId="224EA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99500" o:spid="_x0000_s1026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یران وکال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38"/>
    <w:rsid w:val="002503AF"/>
    <w:rsid w:val="006C4135"/>
    <w:rsid w:val="006C4F38"/>
    <w:rsid w:val="008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D2256A"/>
  <w15:chartTrackingRefBased/>
  <w15:docId w15:val="{D2811B2D-9DD5-4822-B2B3-6BFD96A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4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F3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38"/>
  </w:style>
  <w:style w:type="paragraph" w:styleId="Footer">
    <w:name w:val="footer"/>
    <w:basedOn w:val="Normal"/>
    <w:link w:val="FooterChar"/>
    <w:uiPriority w:val="99"/>
    <w:unhideWhenUsed/>
    <w:rsid w:val="006C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8"/>
  </w:style>
  <w:style w:type="character" w:customStyle="1" w:styleId="Heading1Char">
    <w:name w:val="Heading 1 Char"/>
    <w:basedOn w:val="DefaultParagraphFont"/>
    <w:link w:val="Heading1"/>
    <w:uiPriority w:val="9"/>
    <w:rsid w:val="006C4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2024-02-12T14:08:00Z</dcterms:created>
  <dcterms:modified xsi:type="dcterms:W3CDTF">2024-02-12T14:15:00Z</dcterms:modified>
</cp:coreProperties>
</file>